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54" w:rsidRDefault="003832C9">
      <w:pPr>
        <w:jc w:val="center"/>
        <w:rPr>
          <w:b/>
          <w:sz w:val="24"/>
          <w:szCs w:val="24"/>
        </w:rPr>
      </w:pPr>
      <w:r>
        <w:rPr>
          <w:b/>
          <w:sz w:val="24"/>
          <w:szCs w:val="24"/>
        </w:rPr>
        <w:t>MINUTES OF THE REGULAR MEETING</w:t>
      </w:r>
    </w:p>
    <w:p w:rsidR="00D36154" w:rsidRDefault="003832C9">
      <w:pPr>
        <w:jc w:val="center"/>
        <w:rPr>
          <w:b/>
          <w:sz w:val="24"/>
          <w:szCs w:val="24"/>
        </w:rPr>
      </w:pPr>
      <w:r>
        <w:rPr>
          <w:b/>
          <w:sz w:val="24"/>
          <w:szCs w:val="24"/>
        </w:rPr>
        <w:t>OF THE MANCOS SCHOOL DISTRICT RE-6 BOARD OF EDUCATION</w:t>
      </w:r>
    </w:p>
    <w:p w:rsidR="00D36154" w:rsidRDefault="003832C9">
      <w:pPr>
        <w:jc w:val="center"/>
        <w:rPr>
          <w:b/>
          <w:sz w:val="24"/>
          <w:szCs w:val="24"/>
        </w:rPr>
      </w:pPr>
      <w:r>
        <w:rPr>
          <w:b/>
          <w:sz w:val="24"/>
          <w:szCs w:val="24"/>
        </w:rPr>
        <w:t>ROOM 223 - HIGH SC</w:t>
      </w:r>
      <w:r w:rsidR="00A73488">
        <w:rPr>
          <w:b/>
          <w:sz w:val="24"/>
          <w:szCs w:val="24"/>
        </w:rPr>
        <w:t>HOOL - MONDAY, JANUARY 17, 2022</w:t>
      </w:r>
      <w:r>
        <w:rPr>
          <w:b/>
          <w:sz w:val="24"/>
          <w:szCs w:val="24"/>
        </w:rPr>
        <w:t xml:space="preserve"> 7:00 P.M.</w:t>
      </w:r>
    </w:p>
    <w:p w:rsidR="00D36154" w:rsidRDefault="00D36154">
      <w:pPr>
        <w:jc w:val="center"/>
      </w:pPr>
    </w:p>
    <w:p w:rsidR="00D36154" w:rsidRDefault="003832C9">
      <w:r>
        <w:t>Work Session: Budget Governance/Community Response to Objective Report, Superintendent Evaluation Process</w:t>
      </w:r>
    </w:p>
    <w:p w:rsidR="00D36154" w:rsidRDefault="00D36154"/>
    <w:p w:rsidR="00D36154" w:rsidRDefault="003832C9">
      <w:pPr>
        <w:rPr>
          <w:b/>
        </w:rPr>
      </w:pPr>
      <w:r>
        <w:rPr>
          <w:b/>
        </w:rPr>
        <w:t>Call to Order and Roll Call</w:t>
      </w:r>
    </w:p>
    <w:p w:rsidR="00D36154" w:rsidRDefault="003832C9">
      <w:r>
        <w:t>The regular meeting of the Board of Education - Mancos School District RE-6 was called to order by the Board President at 7:01 p.m. Ms. Coppinger led the Pledge of Allegiance.</w:t>
      </w:r>
    </w:p>
    <w:p w:rsidR="00D36154" w:rsidRDefault="00D3615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36154">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Present</w:t>
            </w:r>
          </w:p>
        </w:tc>
      </w:tr>
      <w:tr w:rsidR="00D36154">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Present</w:t>
            </w:r>
          </w:p>
        </w:tc>
      </w:tr>
      <w:tr w:rsidR="00D36154">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Present</w:t>
            </w:r>
          </w:p>
        </w:tc>
      </w:tr>
      <w:tr w:rsidR="00D36154">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Present</w:t>
            </w:r>
          </w:p>
        </w:tc>
      </w:tr>
      <w:tr w:rsidR="00D36154">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Present</w:t>
            </w:r>
          </w:p>
        </w:tc>
      </w:tr>
      <w:tr w:rsidR="00D36154">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r>
      <w:tr w:rsidR="00D36154">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Superintendent</w:t>
            </w:r>
          </w:p>
        </w:tc>
      </w:tr>
      <w:tr w:rsidR="00D36154">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Business Manager</w:t>
            </w:r>
          </w:p>
        </w:tc>
      </w:tr>
      <w:tr w:rsidR="00D36154">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36154" w:rsidRDefault="003832C9">
            <w:pPr>
              <w:widowControl w:val="0"/>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D36154" w:rsidRDefault="003832C9">
            <w:pPr>
              <w:widowControl w:val="0"/>
              <w:spacing w:line="240" w:lineRule="auto"/>
              <w:rPr>
                <w:sz w:val="16"/>
                <w:szCs w:val="16"/>
              </w:rPr>
            </w:pPr>
            <w:r>
              <w:rPr>
                <w:sz w:val="16"/>
                <w:szCs w:val="16"/>
              </w:rPr>
              <w:t>Assistant Business Manager</w:t>
            </w:r>
          </w:p>
        </w:tc>
      </w:tr>
      <w:tr w:rsidR="00D36154">
        <w:tc>
          <w:tcPr>
            <w:tcW w:w="3120" w:type="dxa"/>
            <w:shd w:val="clear" w:color="auto" w:fill="auto"/>
            <w:tcMar>
              <w:top w:w="100" w:type="dxa"/>
              <w:left w:w="100" w:type="dxa"/>
              <w:bottom w:w="100" w:type="dxa"/>
              <w:right w:w="100" w:type="dxa"/>
            </w:tcMar>
          </w:tcPr>
          <w:p w:rsidR="00D36154" w:rsidRDefault="00D36154">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r>
      <w:tr w:rsidR="00D36154">
        <w:tc>
          <w:tcPr>
            <w:tcW w:w="3120" w:type="dxa"/>
            <w:shd w:val="clear" w:color="auto" w:fill="auto"/>
            <w:tcMar>
              <w:top w:w="100" w:type="dxa"/>
              <w:left w:w="100" w:type="dxa"/>
              <w:bottom w:w="100" w:type="dxa"/>
              <w:right w:w="100" w:type="dxa"/>
            </w:tcMar>
          </w:tcPr>
          <w:p w:rsidR="00D36154" w:rsidRDefault="003832C9">
            <w:pPr>
              <w:widowControl w:val="0"/>
              <w:spacing w:line="240" w:lineRule="auto"/>
              <w:rPr>
                <w:sz w:val="16"/>
                <w:szCs w:val="16"/>
              </w:rPr>
            </w:pPr>
            <w:r>
              <w:rPr>
                <w:sz w:val="16"/>
                <w:szCs w:val="16"/>
              </w:rPr>
              <w:t>Visitors in the audience:</w:t>
            </w:r>
          </w:p>
        </w:tc>
        <w:tc>
          <w:tcPr>
            <w:tcW w:w="3120" w:type="dxa"/>
            <w:shd w:val="clear" w:color="auto" w:fill="auto"/>
            <w:tcMar>
              <w:top w:w="100" w:type="dxa"/>
              <w:left w:w="100" w:type="dxa"/>
              <w:bottom w:w="100" w:type="dxa"/>
              <w:right w:w="100" w:type="dxa"/>
            </w:tcMar>
          </w:tcPr>
          <w:p w:rsidR="00D36154" w:rsidRDefault="003832C9">
            <w:pPr>
              <w:widowControl w:val="0"/>
              <w:pBdr>
                <w:top w:val="nil"/>
                <w:left w:val="nil"/>
                <w:bottom w:val="nil"/>
                <w:right w:val="nil"/>
                <w:between w:val="nil"/>
              </w:pBdr>
              <w:spacing w:line="240" w:lineRule="auto"/>
              <w:rPr>
                <w:sz w:val="16"/>
                <w:szCs w:val="16"/>
              </w:rPr>
            </w:pPr>
            <w:r>
              <w:rPr>
                <w:sz w:val="16"/>
                <w:szCs w:val="16"/>
              </w:rPr>
              <w:t>Tigo Cruz</w:t>
            </w:r>
          </w:p>
        </w:tc>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r>
      <w:tr w:rsidR="00D36154">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D36154" w:rsidRDefault="00D36154">
            <w:pPr>
              <w:widowControl w:val="0"/>
              <w:pBdr>
                <w:top w:val="nil"/>
                <w:left w:val="nil"/>
                <w:bottom w:val="nil"/>
                <w:right w:val="nil"/>
                <w:between w:val="nil"/>
              </w:pBdr>
              <w:spacing w:line="240" w:lineRule="auto"/>
              <w:rPr>
                <w:sz w:val="16"/>
                <w:szCs w:val="16"/>
              </w:rPr>
            </w:pPr>
          </w:p>
        </w:tc>
      </w:tr>
    </w:tbl>
    <w:p w:rsidR="00D36154" w:rsidRDefault="00D36154"/>
    <w:p w:rsidR="00D36154" w:rsidRDefault="00D36154">
      <w:pPr>
        <w:rPr>
          <w:b/>
        </w:rPr>
      </w:pPr>
    </w:p>
    <w:p w:rsidR="00D36154" w:rsidRDefault="003832C9">
      <w:pPr>
        <w:rPr>
          <w:b/>
        </w:rPr>
      </w:pPr>
      <w:r>
        <w:rPr>
          <w:b/>
        </w:rPr>
        <w:t>Approval of Agenda</w:t>
      </w:r>
    </w:p>
    <w:p w:rsidR="00D36154" w:rsidRDefault="003832C9">
      <w:r>
        <w:rPr>
          <w:b/>
        </w:rPr>
        <w:t>Motion</w:t>
      </w:r>
      <w:r>
        <w:t xml:space="preserve"> by Mr. Hunter to approve the meeting agenda.</w:t>
      </w:r>
    </w:p>
    <w:p w:rsidR="00D36154" w:rsidRDefault="00A73488">
      <w:r>
        <w:t>Mr</w:t>
      </w:r>
      <w:r w:rsidR="003832C9">
        <w:t>. Figueroa seconds.</w:t>
      </w:r>
    </w:p>
    <w:p w:rsidR="00D36154" w:rsidRDefault="00A73488">
      <w:r>
        <w:t xml:space="preserve">AYE: Ms. </w:t>
      </w:r>
      <w:r w:rsidR="003832C9">
        <w:t>Cahill-Volpe, Ms. Coppinger,</w:t>
      </w:r>
      <w:r>
        <w:t xml:space="preserve"> Mr. Figueroa, Mr. Hunter and Ms</w:t>
      </w:r>
      <w:r w:rsidR="003832C9">
        <w:t xml:space="preserve">. Hutcheson-Brown. </w:t>
      </w:r>
    </w:p>
    <w:p w:rsidR="00D36154" w:rsidRDefault="003832C9">
      <w:r>
        <w:t>NO: None</w:t>
      </w:r>
    </w:p>
    <w:p w:rsidR="00D36154" w:rsidRDefault="003832C9">
      <w:r>
        <w:t>Motion carried 5-0.</w:t>
      </w:r>
    </w:p>
    <w:p w:rsidR="00D36154" w:rsidRDefault="00D36154">
      <w:pPr>
        <w:rPr>
          <w:b/>
        </w:rPr>
      </w:pPr>
    </w:p>
    <w:p w:rsidR="00D36154" w:rsidRDefault="003832C9">
      <w:pPr>
        <w:rPr>
          <w:b/>
        </w:rPr>
      </w:pPr>
      <w:r>
        <w:rPr>
          <w:b/>
        </w:rPr>
        <w:t>Approval of Minutes</w:t>
      </w:r>
    </w:p>
    <w:p w:rsidR="00D36154" w:rsidRDefault="003832C9">
      <w:r>
        <w:rPr>
          <w:b/>
        </w:rPr>
        <w:t>Motion</w:t>
      </w:r>
      <w:r>
        <w:t xml:space="preserve"> by Ms. Cahill-Volpe to approve the minutes of the December 13, 2021 regular meeting.</w:t>
      </w:r>
    </w:p>
    <w:p w:rsidR="00D36154" w:rsidRDefault="003832C9">
      <w:r>
        <w:t>Ms. Hu</w:t>
      </w:r>
      <w:r w:rsidR="004F0D45">
        <w:t>t</w:t>
      </w:r>
      <w:r>
        <w:t>cheson-Brown seconds.</w:t>
      </w:r>
    </w:p>
    <w:p w:rsidR="00D36154" w:rsidRDefault="00A73488">
      <w:r>
        <w:t xml:space="preserve">AYE: Ms. </w:t>
      </w:r>
      <w:r w:rsidR="003832C9">
        <w:t>Cahill-Volpe, Ms. Coppinger,</w:t>
      </w:r>
      <w:r>
        <w:t xml:space="preserve"> Mr. Figueroa, Mr. Hunter and Ms</w:t>
      </w:r>
      <w:r w:rsidR="003832C9">
        <w:t xml:space="preserve">. Hutcheson-Brown. </w:t>
      </w:r>
    </w:p>
    <w:p w:rsidR="00D36154" w:rsidRDefault="003832C9">
      <w:r>
        <w:t>NO: None</w:t>
      </w:r>
    </w:p>
    <w:p w:rsidR="00D36154" w:rsidRDefault="003832C9">
      <w:r>
        <w:t>Motion carried 5-0.</w:t>
      </w:r>
    </w:p>
    <w:p w:rsidR="00D36154" w:rsidRDefault="00D36154"/>
    <w:p w:rsidR="00D36154" w:rsidRDefault="00D36154">
      <w:pPr>
        <w:rPr>
          <w:b/>
        </w:rPr>
      </w:pPr>
    </w:p>
    <w:p w:rsidR="00D36154" w:rsidRDefault="003832C9">
      <w:r>
        <w:rPr>
          <w:b/>
        </w:rPr>
        <w:t>Public Participation -</w:t>
      </w:r>
      <w:r>
        <w:t xml:space="preserve"> No one signed up for public participation.</w:t>
      </w:r>
    </w:p>
    <w:p w:rsidR="00D36154" w:rsidRDefault="00D36154"/>
    <w:p w:rsidR="00D36154" w:rsidRDefault="003832C9">
      <w:r>
        <w:rPr>
          <w:b/>
        </w:rPr>
        <w:t xml:space="preserve">Board Report  </w:t>
      </w:r>
    </w:p>
    <w:p w:rsidR="00D36154" w:rsidRDefault="003832C9">
      <w:pPr>
        <w:numPr>
          <w:ilvl w:val="0"/>
          <w:numId w:val="2"/>
        </w:numPr>
      </w:pPr>
      <w:r>
        <w:t xml:space="preserve">CASB - Mr. Figueroa shared information regarding rural board meeting round tables on January 27, 2022. He plans on attending the CASB Winter Legislative Conference in February. </w:t>
      </w:r>
    </w:p>
    <w:p w:rsidR="00D36154" w:rsidRDefault="003832C9">
      <w:pPr>
        <w:numPr>
          <w:ilvl w:val="0"/>
          <w:numId w:val="2"/>
        </w:numPr>
      </w:pPr>
      <w:r>
        <w:t xml:space="preserve">CASB - Ms. Coppinger is on the Legislative Resolution Committee for CASB and she will be attending the Winter Legislative Conference in that role. </w:t>
      </w:r>
    </w:p>
    <w:p w:rsidR="00D36154" w:rsidRDefault="003832C9">
      <w:pPr>
        <w:numPr>
          <w:ilvl w:val="0"/>
          <w:numId w:val="2"/>
        </w:numPr>
      </w:pPr>
      <w:r>
        <w:t xml:space="preserve">BOCES - The next BOCES meeting is scheduled for Feb 16, 2022. </w:t>
      </w:r>
    </w:p>
    <w:p w:rsidR="00D36154" w:rsidRDefault="00D36154"/>
    <w:p w:rsidR="00D36154" w:rsidRDefault="003832C9">
      <w:pPr>
        <w:rPr>
          <w:b/>
        </w:rPr>
      </w:pPr>
      <w:r>
        <w:rPr>
          <w:b/>
        </w:rPr>
        <w:t>Report from Administrators and Committees</w:t>
      </w:r>
    </w:p>
    <w:p w:rsidR="00D36154" w:rsidRDefault="003832C9">
      <w:pPr>
        <w:numPr>
          <w:ilvl w:val="0"/>
          <w:numId w:val="1"/>
        </w:numPr>
      </w:pPr>
      <w:r>
        <w:t>Superintendent’s Report</w:t>
      </w:r>
    </w:p>
    <w:p w:rsidR="00D36154" w:rsidRDefault="003832C9">
      <w:pPr>
        <w:ind w:left="1440"/>
      </w:pPr>
      <w:r>
        <w:t xml:space="preserve">Admin Team -  The campus had a two-hour delay due to inclement weather in December. The process went well.The new  radio transmitter system will be installed soon. This system allows us to speak directly to the emergency dispatcher in crisis situations.The Town of Mancos recognized the football players for their outstanding season.They purchased individual trophies and athletic patches for each player. The high school basketball teams are hosting a movie night fundraiser on February 4th with two showings of Alaska Nets. Ms. Epps is in the process of securing a $57,000 grant for the preschool. Upcoming events at the elementary and preschool include Donuts with Dads, Scholastic Book Fair and Incredible Years Parenting class.  A lot of work is going into preparing for the open house especially with regards to health safety. Mr. Whritner has been receiving really nice feedback from parents and staff in regards to his new role as Assistant Principal. Mr. Marchino is working with Ms. Guiles on the redesign of the secondary special education program. The process has started for planning for the next academic year. </w:t>
      </w:r>
    </w:p>
    <w:p w:rsidR="00D36154" w:rsidRDefault="00D36154">
      <w:pPr>
        <w:ind w:left="1440"/>
      </w:pPr>
    </w:p>
    <w:p w:rsidR="00D36154" w:rsidRDefault="003832C9">
      <w:pPr>
        <w:ind w:left="1440"/>
      </w:pPr>
      <w:r>
        <w:t xml:space="preserve">Mr. Cordrey is meeting with a reporter from the Cortez Journal to discuss mill levy correction. He has been researching different grant opportunities to see how they could benefit our district. The superintendents from Dolores and Cortez-Montezuma along with the Dean of PCC have agreed to follow the same calendar for the next two years. The next District Accountability Committee meeting is scheduled for January 25th and they will be discussing teacher compensation. A Medicaid reimbursement program, operated through CDE, could potentially bring in an additional $8,000 to $30,000 a year. The administrative team is leading a two hour session with the staff on the strategic plan on the next PD day. Mancos United Steering Committee will be asking for a proclamation of support from the board in March or April. Through the Computer Science grant, we will receive a classroom set of drones, a K-12 curriculum for coding, and a 3D printer. Enrollment is slowly growing. The current enrollment is </w:t>
      </w:r>
    </w:p>
    <w:p w:rsidR="00D36154" w:rsidRDefault="00D36154">
      <w:pPr>
        <w:ind w:left="720"/>
      </w:pPr>
    </w:p>
    <w:p w:rsidR="00D36154" w:rsidRDefault="00D36154">
      <w:pPr>
        <w:ind w:left="720"/>
      </w:pPr>
    </w:p>
    <w:p w:rsidR="00D36154" w:rsidRDefault="003832C9">
      <w:pPr>
        <w:ind w:left="1440"/>
      </w:pPr>
      <w:r>
        <w:t>at 490 students with 105 of those coming from out of di</w:t>
      </w:r>
      <w:r w:rsidR="004F0D45">
        <w:t xml:space="preserve">strict. Brad Miller is sending </w:t>
      </w:r>
      <w:r>
        <w:t>information regarding maintaining our innovative status.</w:t>
      </w:r>
    </w:p>
    <w:p w:rsidR="00D36154" w:rsidRDefault="003832C9">
      <w:pPr>
        <w:numPr>
          <w:ilvl w:val="0"/>
          <w:numId w:val="1"/>
        </w:numPr>
      </w:pPr>
      <w:r>
        <w:t xml:space="preserve">Finance Report - Ms. Miller is presenting a balanced budget for approval tonight. The CDE is conducting an audit on the district’s pupil count, transportation, and at-risk funding for the last four years. </w:t>
      </w:r>
    </w:p>
    <w:p w:rsidR="00D36154" w:rsidRDefault="00D36154">
      <w:pPr>
        <w:rPr>
          <w:b/>
        </w:rPr>
      </w:pPr>
    </w:p>
    <w:p w:rsidR="00D36154" w:rsidRDefault="003832C9">
      <w:pPr>
        <w:rPr>
          <w:b/>
        </w:rPr>
      </w:pPr>
      <w:r>
        <w:rPr>
          <w:b/>
        </w:rPr>
        <w:t>Opportunity for Consent Motion</w:t>
      </w:r>
    </w:p>
    <w:p w:rsidR="00D36154" w:rsidRDefault="003832C9">
      <w:r>
        <w:rPr>
          <w:b/>
        </w:rPr>
        <w:t xml:space="preserve">Motion </w:t>
      </w:r>
      <w:r w:rsidR="00A73488">
        <w:t xml:space="preserve">by Mr. </w:t>
      </w:r>
      <w:r>
        <w:t>Hunter to consent to Action Items: A-C.</w:t>
      </w:r>
    </w:p>
    <w:p w:rsidR="00D36154" w:rsidRDefault="00A73488">
      <w:r>
        <w:t xml:space="preserve">Ms. Hutcheson-Brown </w:t>
      </w:r>
      <w:r w:rsidR="003832C9">
        <w:t>seconds.</w:t>
      </w:r>
    </w:p>
    <w:p w:rsidR="00D36154" w:rsidRDefault="00A73488">
      <w:r>
        <w:t xml:space="preserve">AYE: Ms. </w:t>
      </w:r>
      <w:r w:rsidR="003832C9">
        <w:t>Cahill-Volpe, Ms. Coppinger,</w:t>
      </w:r>
      <w:r>
        <w:t xml:space="preserve"> Mr. Figueroa, Mr. Hunter and Ms</w:t>
      </w:r>
      <w:bookmarkStart w:id="0" w:name="_GoBack"/>
      <w:bookmarkEnd w:id="0"/>
      <w:r w:rsidR="003832C9">
        <w:t xml:space="preserve">. Hutcheson-Brown. </w:t>
      </w:r>
    </w:p>
    <w:p w:rsidR="00D36154" w:rsidRDefault="003832C9">
      <w:r>
        <w:t>NO: None. Motion carried 5-0.</w:t>
      </w:r>
    </w:p>
    <w:p w:rsidR="00D36154" w:rsidRDefault="00D36154"/>
    <w:p w:rsidR="00D36154" w:rsidRDefault="003832C9">
      <w:pPr>
        <w:rPr>
          <w:b/>
        </w:rPr>
      </w:pPr>
      <w:r>
        <w:rPr>
          <w:b/>
        </w:rPr>
        <w:t>Action Items</w:t>
      </w:r>
    </w:p>
    <w:p w:rsidR="00D36154" w:rsidRDefault="003832C9">
      <w:pPr>
        <w:numPr>
          <w:ilvl w:val="0"/>
          <w:numId w:val="3"/>
        </w:numPr>
      </w:pPr>
      <w:r>
        <w:t>Approve Bills</w:t>
      </w:r>
    </w:p>
    <w:p w:rsidR="00D36154" w:rsidRDefault="003832C9">
      <w:pPr>
        <w:rPr>
          <w:i/>
        </w:rPr>
      </w:pPr>
      <w:r>
        <w:rPr>
          <w:i/>
        </w:rPr>
        <w:t>Approved by consent.</w:t>
      </w:r>
    </w:p>
    <w:p w:rsidR="00D36154" w:rsidRDefault="003832C9">
      <w:pPr>
        <w:numPr>
          <w:ilvl w:val="0"/>
          <w:numId w:val="3"/>
        </w:numPr>
      </w:pPr>
      <w:r>
        <w:t>Act on Recommendation to hire Zachariah Monroe, Custodian</w:t>
      </w:r>
    </w:p>
    <w:p w:rsidR="00D36154" w:rsidRDefault="003832C9">
      <w:pPr>
        <w:rPr>
          <w:i/>
        </w:rPr>
      </w:pPr>
      <w:r>
        <w:rPr>
          <w:i/>
        </w:rPr>
        <w:t>Approved by consent.</w:t>
      </w:r>
    </w:p>
    <w:p w:rsidR="00D36154" w:rsidRDefault="003832C9">
      <w:pPr>
        <w:numPr>
          <w:ilvl w:val="0"/>
          <w:numId w:val="3"/>
        </w:numPr>
      </w:pPr>
      <w:r>
        <w:t>Approve Updated Substitute List</w:t>
      </w:r>
    </w:p>
    <w:p w:rsidR="00D36154" w:rsidRDefault="003832C9">
      <w:r>
        <w:rPr>
          <w:i/>
        </w:rPr>
        <w:t>Approved by consent.</w:t>
      </w:r>
    </w:p>
    <w:p w:rsidR="00D36154" w:rsidRDefault="003832C9">
      <w:pPr>
        <w:numPr>
          <w:ilvl w:val="0"/>
          <w:numId w:val="3"/>
        </w:numPr>
      </w:pPr>
      <w:r>
        <w:t>Approve Resolution Authorizing the Use of a Portion of the Beginning Fund Balance</w:t>
      </w:r>
    </w:p>
    <w:p w:rsidR="00D36154" w:rsidRDefault="003832C9">
      <w:r>
        <w:rPr>
          <w:b/>
        </w:rPr>
        <w:t>Motion</w:t>
      </w:r>
      <w:r>
        <w:t xml:space="preserve"> by Mr. Hunter to Approve Resolution Authorizing the Use of a Portion of the Beginning Fund Balance</w:t>
      </w:r>
    </w:p>
    <w:p w:rsidR="00D36154" w:rsidRDefault="003832C9">
      <w:r>
        <w:t>Mr. Figueroa seconds.</w:t>
      </w:r>
    </w:p>
    <w:p w:rsidR="00D36154" w:rsidRDefault="003832C9">
      <w:r>
        <w:t xml:space="preserve">AYE: Ms. Cahill-Volpe, Ms. Coppinger, Mr. Figueroa, Mr. Hunter and Ms. Hutcheson-Brown. </w:t>
      </w:r>
    </w:p>
    <w:p w:rsidR="00D36154" w:rsidRDefault="003832C9">
      <w:r>
        <w:t>NO: None. Motion carried 5-0.</w:t>
      </w:r>
    </w:p>
    <w:p w:rsidR="00D36154" w:rsidRDefault="003832C9">
      <w:pPr>
        <w:numPr>
          <w:ilvl w:val="0"/>
          <w:numId w:val="3"/>
        </w:numPr>
      </w:pPr>
      <w:r>
        <w:t>Approve FY22 Final Budget</w:t>
      </w:r>
    </w:p>
    <w:p w:rsidR="00D36154" w:rsidRDefault="003832C9">
      <w:r>
        <w:rPr>
          <w:b/>
        </w:rPr>
        <w:t>Motion</w:t>
      </w:r>
      <w:r>
        <w:t xml:space="preserve"> by Mr. Hunter to Approve FY22 Final Budget</w:t>
      </w:r>
    </w:p>
    <w:p w:rsidR="00D36154" w:rsidRDefault="003832C9">
      <w:r>
        <w:t>Ms. Hutcheson-Brown seconds.</w:t>
      </w:r>
    </w:p>
    <w:p w:rsidR="00D36154" w:rsidRDefault="003832C9">
      <w:r>
        <w:t xml:space="preserve">AYE: Ms. Cahill-Volpe, Ms. Coppinger, Mr. Figueroa, Mr. Hunter and Ms. Hutcheson-Brown. </w:t>
      </w:r>
    </w:p>
    <w:p w:rsidR="00D36154" w:rsidRDefault="003832C9">
      <w:r>
        <w:t>NO: None. Motion carried 5-0.</w:t>
      </w:r>
    </w:p>
    <w:p w:rsidR="00D36154" w:rsidRDefault="00D36154"/>
    <w:p w:rsidR="00D36154" w:rsidRDefault="003832C9">
      <w:pPr>
        <w:rPr>
          <w:b/>
        </w:rPr>
      </w:pPr>
      <w:r>
        <w:rPr>
          <w:b/>
        </w:rPr>
        <w:t>Future Agenda Items</w:t>
      </w:r>
    </w:p>
    <w:p w:rsidR="00D36154" w:rsidRDefault="003832C9">
      <w:pPr>
        <w:ind w:firstLine="720"/>
      </w:pPr>
      <w:r>
        <w:t>February Superintendent Evaluation</w:t>
      </w:r>
    </w:p>
    <w:p w:rsidR="00D36154" w:rsidRDefault="00D36154"/>
    <w:p w:rsidR="00D36154" w:rsidRDefault="003832C9">
      <w:pPr>
        <w:rPr>
          <w:b/>
        </w:rPr>
      </w:pPr>
      <w:r>
        <w:rPr>
          <w:b/>
        </w:rPr>
        <w:t>Adjournment</w:t>
      </w:r>
    </w:p>
    <w:p w:rsidR="00D36154" w:rsidRDefault="003832C9">
      <w:r>
        <w:t>The Board adjourned by consensus at 8:09 p.m.</w:t>
      </w:r>
    </w:p>
    <w:p w:rsidR="00D36154" w:rsidRDefault="00D36154"/>
    <w:p w:rsidR="00D36154" w:rsidRDefault="00D36154"/>
    <w:p w:rsidR="00D36154" w:rsidRDefault="00D36154"/>
    <w:p w:rsidR="00D36154" w:rsidRDefault="00D36154"/>
    <w:p w:rsidR="00D36154" w:rsidRDefault="00D36154"/>
    <w:p w:rsidR="00D36154" w:rsidRDefault="00D36154"/>
    <w:p w:rsidR="00D36154" w:rsidRDefault="003832C9">
      <w:r>
        <w:t>______________________________________________</w:t>
      </w:r>
    </w:p>
    <w:p w:rsidR="00D36154" w:rsidRDefault="003832C9">
      <w:r>
        <w:t>Pamela Coppinger, President</w:t>
      </w:r>
    </w:p>
    <w:p w:rsidR="00D36154" w:rsidRDefault="00D36154"/>
    <w:p w:rsidR="00D36154" w:rsidRDefault="00D36154"/>
    <w:p w:rsidR="00D36154" w:rsidRDefault="00D36154"/>
    <w:p w:rsidR="00D36154" w:rsidRDefault="003832C9">
      <w:r>
        <w:t>_______________________________________________</w:t>
      </w:r>
    </w:p>
    <w:p w:rsidR="00D36154" w:rsidRDefault="003832C9">
      <w:r>
        <w:t>Katie Cahill-Volpe, Secretary</w:t>
      </w:r>
    </w:p>
    <w:p w:rsidR="00D36154" w:rsidRDefault="00D36154"/>
    <w:p w:rsidR="00D36154" w:rsidRDefault="00D36154"/>
    <w:sectPr w:rsidR="00D36154">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E8" w:rsidRDefault="001949E8">
      <w:pPr>
        <w:spacing w:line="240" w:lineRule="auto"/>
      </w:pPr>
      <w:r>
        <w:separator/>
      </w:r>
    </w:p>
  </w:endnote>
  <w:endnote w:type="continuationSeparator" w:id="0">
    <w:p w:rsidR="001949E8" w:rsidRDefault="00194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E8" w:rsidRDefault="001949E8">
      <w:pPr>
        <w:spacing w:line="240" w:lineRule="auto"/>
      </w:pPr>
      <w:r>
        <w:separator/>
      </w:r>
    </w:p>
  </w:footnote>
  <w:footnote w:type="continuationSeparator" w:id="0">
    <w:p w:rsidR="001949E8" w:rsidRDefault="00194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54" w:rsidRDefault="003832C9">
    <w:pPr>
      <w:rPr>
        <w:color w:val="B7B7B7"/>
      </w:rPr>
    </w:pPr>
    <w:r>
      <w:rPr>
        <w:color w:val="B7B7B7"/>
      </w:rPr>
      <w:t>Minutes of the regular meeting of the</w:t>
    </w:r>
  </w:p>
  <w:p w:rsidR="00D36154" w:rsidRDefault="003832C9">
    <w:pPr>
      <w:rPr>
        <w:color w:val="B7B7B7"/>
        <w:sz w:val="20"/>
        <w:szCs w:val="20"/>
      </w:rPr>
    </w:pPr>
    <w:r>
      <w:rPr>
        <w:color w:val="B7B7B7"/>
        <w:sz w:val="20"/>
        <w:szCs w:val="20"/>
      </w:rPr>
      <w:t>Mancos School District RE-6 Board of Education</w:t>
    </w:r>
  </w:p>
  <w:p w:rsidR="00D36154" w:rsidRDefault="003832C9">
    <w:pPr>
      <w:rPr>
        <w:color w:val="B7B7B7"/>
        <w:sz w:val="20"/>
        <w:szCs w:val="20"/>
      </w:rPr>
    </w:pPr>
    <w:r>
      <w:rPr>
        <w:color w:val="B7B7B7"/>
        <w:sz w:val="20"/>
        <w:szCs w:val="20"/>
      </w:rPr>
      <w:t>High School, Room #223</w:t>
    </w:r>
  </w:p>
  <w:p w:rsidR="00D36154" w:rsidRDefault="003832C9">
    <w:pPr>
      <w:rPr>
        <w:color w:val="B7B7B7"/>
        <w:sz w:val="20"/>
        <w:szCs w:val="20"/>
      </w:rPr>
    </w:pPr>
    <w:r>
      <w:rPr>
        <w:color w:val="B7B7B7"/>
        <w:sz w:val="20"/>
        <w:szCs w:val="20"/>
      </w:rPr>
      <w:t>January 17, 2022, 7:00 p.m.</w:t>
    </w:r>
  </w:p>
  <w:p w:rsidR="00D36154" w:rsidRDefault="003832C9">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A73488">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B3C"/>
    <w:multiLevelType w:val="multilevel"/>
    <w:tmpl w:val="A678C5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FF5B3C"/>
    <w:multiLevelType w:val="multilevel"/>
    <w:tmpl w:val="9716AF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404FED"/>
    <w:multiLevelType w:val="multilevel"/>
    <w:tmpl w:val="F2FC52F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54"/>
    <w:rsid w:val="001949E8"/>
    <w:rsid w:val="002034CF"/>
    <w:rsid w:val="003832C9"/>
    <w:rsid w:val="003A3529"/>
    <w:rsid w:val="004F0D45"/>
    <w:rsid w:val="00A73488"/>
    <w:rsid w:val="00D3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BEFB"/>
  <w15:docId w15:val="{62EB4885-4226-4DDE-BAF0-0EAC9973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F0D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5</cp:revision>
  <cp:lastPrinted>2022-02-14T20:09:00Z</cp:lastPrinted>
  <dcterms:created xsi:type="dcterms:W3CDTF">2022-01-19T21:25:00Z</dcterms:created>
  <dcterms:modified xsi:type="dcterms:W3CDTF">2022-02-15T20:38:00Z</dcterms:modified>
</cp:coreProperties>
</file>